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C1AA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应答文件格式</w:t>
      </w:r>
    </w:p>
    <w:p w14:paraId="2906B7BC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1CF45B77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39DC44A7">
      <w:pPr>
        <w:spacing w:line="360" w:lineRule="auto"/>
        <w:ind w:firstLine="643" w:firstLineChars="200"/>
        <w:jc w:val="center"/>
        <w:rPr>
          <w:rFonts w:hint="eastAsia" w:ascii="宋体" w:hAnsi="宋体" w:cs="仿宋"/>
          <w:b/>
          <w:bCs/>
          <w:sz w:val="32"/>
          <w:szCs w:val="32"/>
        </w:rPr>
      </w:pPr>
    </w:p>
    <w:p w14:paraId="269CD41A">
      <w:pPr>
        <w:spacing w:line="360" w:lineRule="auto"/>
        <w:jc w:val="center"/>
        <w:rPr>
          <w:rFonts w:hint="eastAsia"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“华能景谷县光伏发电项目地形数据采集”测量技术服务询比采购应答文件</w:t>
      </w:r>
    </w:p>
    <w:p w14:paraId="3599E570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A5F6A51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DE63CD5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13419A1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5973D57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365131A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4336544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71162BB9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57323F7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应答人：</w:t>
      </w:r>
    </w:p>
    <w:p w14:paraId="571D0578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396200F2">
      <w:pPr>
        <w:spacing w:line="360" w:lineRule="auto"/>
        <w:ind w:firstLine="2249" w:firstLineChars="800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日  期：</w:t>
      </w:r>
    </w:p>
    <w:p w14:paraId="6A707C8D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1E7E15CE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5B980534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47DA091C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3A6E230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</w:p>
    <w:p w14:paraId="0C58730D">
      <w:pPr>
        <w:spacing w:line="360" w:lineRule="auto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一、报价单</w:t>
      </w:r>
    </w:p>
    <w:p w14:paraId="41C7090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 价 单</w:t>
      </w:r>
    </w:p>
    <w:p w14:paraId="2DCAA017">
      <w:pPr>
        <w:pStyle w:val="2"/>
        <w:rPr>
          <w:rFonts w:hint="eastAsia"/>
        </w:rPr>
      </w:pPr>
    </w:p>
    <w:p w14:paraId="6767EC05">
      <w:pPr>
        <w:pStyle w:val="2"/>
        <w:spacing w:after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致：中水东北勘测设计研究有限责任公司</w:t>
      </w:r>
    </w:p>
    <w:p w14:paraId="4F3A58C7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贵公司</w:t>
      </w:r>
      <w:r>
        <w:rPr>
          <w:rFonts w:hint="eastAsia" w:ascii="宋体" w:hAnsi="宋体"/>
          <w:sz w:val="28"/>
          <w:szCs w:val="28"/>
          <w:u w:val="single"/>
        </w:rPr>
        <w:t>“华能景谷县光伏发电项目地形数据采集”测量技术服务</w:t>
      </w:r>
      <w:r>
        <w:rPr>
          <w:rFonts w:hint="eastAsia" w:ascii="宋体" w:hAnsi="宋体"/>
          <w:sz w:val="28"/>
          <w:szCs w:val="28"/>
        </w:rPr>
        <w:t>询比采购文件已收悉，对采购文件中所列技术服务要求和工期要求，综合考虑该项目的作业环境及条件，经我公司审慎研究，确认有足够的生产能力承接，现对该项目报价如下：</w:t>
      </w:r>
    </w:p>
    <w:p w14:paraId="4473E8E3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□1、按人员服务费单价报价为：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 xml:space="preserve">元/人·天 </w:t>
      </w:r>
    </w:p>
    <w:p w14:paraId="19278824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□2、按实物工作量单项报价为：</w:t>
      </w:r>
      <w:r>
        <w:rPr>
          <w:rFonts w:hint="eastAsia" w:ascii="宋体" w:hAnsi="宋体"/>
          <w:sz w:val="28"/>
          <w:szCs w:val="28"/>
          <w:u w:val="single"/>
        </w:rPr>
        <w:t xml:space="preserve">   ×   </w:t>
      </w:r>
      <w:r>
        <w:rPr>
          <w:rFonts w:hint="eastAsia" w:ascii="宋体" w:hAnsi="宋体"/>
          <w:sz w:val="28"/>
          <w:szCs w:val="28"/>
        </w:rPr>
        <w:t>/km</w:t>
      </w:r>
      <w:r>
        <w:rPr>
          <w:rFonts w:hint="eastAsia" w:ascii="宋体" w:hAnsi="宋体"/>
          <w:sz w:val="28"/>
          <w:szCs w:val="28"/>
          <w:vertAlign w:val="superscript"/>
        </w:rPr>
        <w:t>2</w:t>
      </w:r>
      <w:r>
        <w:rPr>
          <w:rFonts w:hint="eastAsia" w:ascii="宋体" w:hAnsi="宋体"/>
          <w:sz w:val="28"/>
          <w:szCs w:val="28"/>
        </w:rPr>
        <w:t>或/km</w:t>
      </w:r>
    </w:p>
    <w:p w14:paraId="2AC13F6B">
      <w:pPr>
        <w:spacing w:line="360" w:lineRule="auto"/>
        <w:ind w:left="840"/>
        <w:jc w:val="both"/>
        <w:rPr>
          <w:rFonts w:ascii="宋体" w:hAnsi="宋体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☑</w:t>
      </w:r>
      <w:r>
        <w:rPr>
          <w:rFonts w:hint="eastAsia" w:ascii="宋体" w:hAnsi="宋体"/>
          <w:sz w:val="28"/>
          <w:szCs w:val="28"/>
        </w:rPr>
        <w:t>3、按项目总价承包报价为：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万元</w:t>
      </w:r>
    </w:p>
    <w:p w14:paraId="06A4F075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注：1、人员数量及天数以甲方现场负责人考勤为准，实物工作量以技术负责人核定为准。</w:t>
      </w:r>
    </w:p>
    <w:p w14:paraId="66F38A2D">
      <w:pPr>
        <w:spacing w:line="360" w:lineRule="auto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2、以上承包方式三选一，未选画“×”。</w:t>
      </w:r>
    </w:p>
    <w:p w14:paraId="53A48454">
      <w:pPr>
        <w:ind w:left="840"/>
        <w:rPr>
          <w:sz w:val="28"/>
          <w:szCs w:val="28"/>
        </w:rPr>
      </w:pPr>
    </w:p>
    <w:p w14:paraId="35FF860E">
      <w:pPr>
        <w:ind w:left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653CAB61">
      <w:pPr>
        <w:ind w:left="1279" w:leftChars="533" w:right="84" w:firstLine="1680" w:firstLineChars="600"/>
        <w:rPr>
          <w:sz w:val="28"/>
          <w:szCs w:val="28"/>
        </w:rPr>
      </w:pPr>
      <w:r>
        <w:rPr>
          <w:rFonts w:hint="eastAsia"/>
          <w:sz w:val="28"/>
          <w:szCs w:val="28"/>
        </w:rPr>
        <w:t>响应人：</w:t>
      </w:r>
      <w:r>
        <w:rPr>
          <w:rFonts w:hint="eastAsia"/>
          <w:sz w:val="28"/>
          <w:szCs w:val="28"/>
          <w:u w:val="single"/>
        </w:rPr>
        <w:t xml:space="preserve">                            （公章）</w:t>
      </w:r>
    </w:p>
    <w:p w14:paraId="378DCBD6">
      <w:pPr>
        <w:spacing w:line="360" w:lineRule="auto"/>
        <w:jc w:val="center"/>
        <w:rPr>
          <w:rFonts w:hint="eastAsia" w:ascii="宋体" w:hAnsi="宋体"/>
          <w:sz w:val="28"/>
          <w:szCs w:val="28"/>
          <w:u w:val="single"/>
        </w:rPr>
      </w:pPr>
    </w:p>
    <w:p w14:paraId="4C424D1F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2026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76D365CE">
      <w:pPr>
        <w:spacing w:line="360" w:lineRule="auto"/>
        <w:jc w:val="right"/>
        <w:rPr>
          <w:rFonts w:hint="eastAsia" w:ascii="宋体" w:hAnsi="宋体"/>
          <w:sz w:val="28"/>
          <w:szCs w:val="28"/>
        </w:rPr>
      </w:pPr>
    </w:p>
    <w:p w14:paraId="04DA703F">
      <w:pPr>
        <w:pStyle w:val="6"/>
        <w:jc w:val="left"/>
        <w:rPr>
          <w:rFonts w:hint="eastAsia" w:ascii="Times New Roman" w:hAnsi="Times New Roman"/>
        </w:rPr>
      </w:pPr>
    </w:p>
    <w:p w14:paraId="57D66304">
      <w:pPr>
        <w:pStyle w:val="6"/>
        <w:jc w:val="left"/>
        <w:rPr>
          <w:rFonts w:hint="eastAsia" w:ascii="Times New Roman" w:hAnsi="Times New Roman"/>
        </w:rPr>
      </w:pPr>
    </w:p>
    <w:p w14:paraId="5ECA16DB">
      <w:pPr>
        <w:pStyle w:val="6"/>
        <w:jc w:val="left"/>
        <w:rPr>
          <w:rFonts w:hint="eastAsia" w:ascii="Times New Roman" w:hAnsi="Times New Roman"/>
        </w:rPr>
      </w:pPr>
    </w:p>
    <w:p w14:paraId="4F32369F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二、营业执照</w:t>
      </w:r>
    </w:p>
    <w:p w14:paraId="667B59BE">
      <w:pPr>
        <w:pStyle w:val="6"/>
        <w:jc w:val="left"/>
        <w:rPr>
          <w:rFonts w:hint="eastAsia" w:ascii="Times New Roman" w:hAnsi="Times New Roman"/>
        </w:rPr>
      </w:pPr>
    </w:p>
    <w:p w14:paraId="65B8A635">
      <w:pPr>
        <w:pStyle w:val="6"/>
        <w:jc w:val="left"/>
        <w:rPr>
          <w:rFonts w:hint="eastAsia" w:ascii="Times New Roman" w:hAnsi="Times New Roman"/>
        </w:rPr>
      </w:pPr>
    </w:p>
    <w:p w14:paraId="0D951859">
      <w:pPr>
        <w:pStyle w:val="6"/>
        <w:jc w:val="left"/>
        <w:rPr>
          <w:rFonts w:hint="eastAsia" w:ascii="Times New Roman" w:hAnsi="Times New Roman"/>
        </w:rPr>
      </w:pPr>
    </w:p>
    <w:p w14:paraId="4135FCDD">
      <w:pPr>
        <w:pStyle w:val="6"/>
        <w:jc w:val="left"/>
        <w:rPr>
          <w:rFonts w:hint="eastAsia" w:ascii="Times New Roman" w:hAnsi="Times New Roman"/>
        </w:rPr>
      </w:pPr>
    </w:p>
    <w:p w14:paraId="19847C7A">
      <w:pPr>
        <w:pStyle w:val="6"/>
        <w:jc w:val="left"/>
        <w:rPr>
          <w:rFonts w:hint="eastAsia" w:ascii="Times New Roman" w:hAnsi="Times New Roman"/>
        </w:rPr>
      </w:pPr>
    </w:p>
    <w:p w14:paraId="710F450C">
      <w:pPr>
        <w:pStyle w:val="6"/>
        <w:jc w:val="left"/>
        <w:rPr>
          <w:rFonts w:hint="eastAsia" w:ascii="Times New Roman" w:hAnsi="Times New Roman"/>
        </w:rPr>
      </w:pPr>
    </w:p>
    <w:p w14:paraId="57EB02AA">
      <w:pPr>
        <w:pStyle w:val="6"/>
        <w:jc w:val="left"/>
        <w:rPr>
          <w:rFonts w:hint="eastAsia" w:ascii="Times New Roman" w:hAnsi="Times New Roman"/>
        </w:rPr>
      </w:pPr>
    </w:p>
    <w:p w14:paraId="4D18DBB2">
      <w:pPr>
        <w:pStyle w:val="6"/>
        <w:jc w:val="left"/>
        <w:rPr>
          <w:rFonts w:hint="eastAsia" w:ascii="Times New Roman" w:hAnsi="Times New Roman"/>
        </w:rPr>
      </w:pPr>
    </w:p>
    <w:p w14:paraId="10997AF2">
      <w:pPr>
        <w:pStyle w:val="6"/>
        <w:jc w:val="left"/>
        <w:rPr>
          <w:rFonts w:hint="eastAsia" w:ascii="Times New Roman" w:hAnsi="Times New Roman"/>
        </w:rPr>
      </w:pPr>
    </w:p>
    <w:p w14:paraId="721FD72D">
      <w:pPr>
        <w:pStyle w:val="6"/>
        <w:jc w:val="left"/>
        <w:rPr>
          <w:rFonts w:hint="eastAsia" w:ascii="Times New Roman" w:hAnsi="Times New Roman"/>
        </w:rPr>
      </w:pPr>
    </w:p>
    <w:p w14:paraId="032A3C6C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三、资质证书</w:t>
      </w:r>
    </w:p>
    <w:p w14:paraId="10999F29">
      <w:pPr>
        <w:pStyle w:val="6"/>
        <w:jc w:val="left"/>
        <w:rPr>
          <w:rFonts w:hint="eastAsia" w:ascii="Times New Roman" w:hAnsi="Times New Roman"/>
        </w:rPr>
      </w:pPr>
    </w:p>
    <w:p w14:paraId="5583C7B5">
      <w:pPr>
        <w:pStyle w:val="6"/>
        <w:jc w:val="left"/>
        <w:rPr>
          <w:rFonts w:hint="eastAsia" w:ascii="Times New Roman" w:hAnsi="Times New Roman"/>
        </w:rPr>
      </w:pPr>
    </w:p>
    <w:p w14:paraId="595211EA">
      <w:pPr>
        <w:pStyle w:val="6"/>
        <w:jc w:val="left"/>
        <w:rPr>
          <w:rFonts w:hint="eastAsia" w:ascii="Times New Roman" w:hAnsi="Times New Roman"/>
        </w:rPr>
      </w:pPr>
    </w:p>
    <w:p w14:paraId="38FF10B5">
      <w:pPr>
        <w:pStyle w:val="6"/>
        <w:jc w:val="left"/>
        <w:rPr>
          <w:rFonts w:hint="eastAsia" w:ascii="Times New Roman" w:hAnsi="Times New Roman"/>
        </w:rPr>
      </w:pPr>
    </w:p>
    <w:p w14:paraId="72A3D703">
      <w:pPr>
        <w:pStyle w:val="6"/>
        <w:jc w:val="left"/>
        <w:rPr>
          <w:rFonts w:hint="eastAsia" w:ascii="Times New Roman" w:hAnsi="Times New Roman"/>
        </w:rPr>
      </w:pPr>
    </w:p>
    <w:p w14:paraId="33F68C0D">
      <w:pPr>
        <w:pStyle w:val="6"/>
        <w:jc w:val="left"/>
        <w:rPr>
          <w:rFonts w:hint="eastAsia" w:ascii="Times New Roman" w:hAnsi="Times New Roman"/>
        </w:rPr>
      </w:pPr>
    </w:p>
    <w:p w14:paraId="3C9C62F7">
      <w:pPr>
        <w:pStyle w:val="6"/>
        <w:jc w:val="left"/>
        <w:rPr>
          <w:rFonts w:hint="eastAsia" w:ascii="Times New Roman" w:hAnsi="Times New Roman"/>
        </w:rPr>
      </w:pPr>
    </w:p>
    <w:p w14:paraId="41D0A65A">
      <w:pPr>
        <w:pStyle w:val="6"/>
        <w:jc w:val="left"/>
        <w:rPr>
          <w:rFonts w:hint="eastAsia" w:ascii="Times New Roman" w:hAnsi="Times New Roman"/>
        </w:rPr>
      </w:pPr>
    </w:p>
    <w:p w14:paraId="01BF1EE8">
      <w:pPr>
        <w:pStyle w:val="6"/>
        <w:jc w:val="left"/>
        <w:rPr>
          <w:rFonts w:hint="eastAsia" w:ascii="Times New Roman" w:hAnsi="Times New Roman"/>
        </w:rPr>
      </w:pPr>
    </w:p>
    <w:p w14:paraId="12E39909">
      <w:pPr>
        <w:pStyle w:val="6"/>
        <w:jc w:val="left"/>
        <w:rPr>
          <w:rFonts w:hint="eastAsia" w:ascii="Times New Roman" w:hAnsi="Times New Roman"/>
        </w:rPr>
      </w:pPr>
    </w:p>
    <w:p w14:paraId="4FDB08D3">
      <w:pPr>
        <w:pStyle w:val="6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四、供方调查表</w:t>
      </w:r>
    </w:p>
    <w:p w14:paraId="0A203CEC"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供方调查表（工程服务类）</w:t>
      </w:r>
    </w:p>
    <w:p w14:paraId="3486298E">
      <w:pPr>
        <w:pStyle w:val="7"/>
        <w:rPr>
          <w:rFonts w:ascii="Times New Roman" w:hAnsi="Times New Roman" w:eastAsia="宋体"/>
          <w:sz w:val="21"/>
          <w:szCs w:val="21"/>
        </w:rPr>
      </w:pPr>
      <w:r>
        <w:rPr>
          <w:rFonts w:ascii="Times New Roman" w:hAnsi="Times New Roman" w:eastAsia="宋体"/>
          <w:sz w:val="21"/>
          <w:szCs w:val="21"/>
        </w:rPr>
        <w:t>（勘察、设计、科研、咨询、服务类供方）</w:t>
      </w:r>
    </w:p>
    <w:p w14:paraId="740455E0">
      <w:pPr>
        <w:rPr>
          <w:rFonts w:hint="eastAsia" w:ascii="宋体" w:hAnsi="宋体"/>
          <w:szCs w:val="24"/>
        </w:rPr>
      </w:pPr>
      <w:r>
        <w:rPr>
          <w:rFonts w:ascii="宋体" w:hAnsi="宋体"/>
          <w:szCs w:val="24"/>
        </w:rPr>
        <w:t>NIDR-QESW-B12-D03a-2024</w:t>
      </w:r>
      <w:r>
        <w:rPr>
          <w:rFonts w:hint="eastAsia" w:ascii="宋体" w:hAnsi="宋体"/>
          <w:szCs w:val="24"/>
        </w:rPr>
        <w:t xml:space="preserve">  </w:t>
      </w:r>
    </w:p>
    <w:p w14:paraId="6A0D5BFB"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华能景谷县（程铁村、老易村）集中式光伏发电项目      </w:t>
      </w:r>
      <w:r>
        <w:rPr>
          <w:rFonts w:ascii="宋体" w:hAnsi="宋体"/>
          <w:szCs w:val="24"/>
        </w:rPr>
        <w:t xml:space="preserve">  勘（测） 字202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>年</w:t>
      </w:r>
      <w:r>
        <w:rPr>
          <w:rFonts w:hint="eastAsia" w:ascii="宋体" w:hAnsi="宋体"/>
          <w:szCs w:val="24"/>
        </w:rPr>
        <w:t>1</w:t>
      </w:r>
      <w:r>
        <w:rPr>
          <w:rFonts w:ascii="宋体" w:hAnsi="宋体"/>
          <w:szCs w:val="24"/>
        </w:rPr>
        <w:t>号</w:t>
      </w:r>
    </w:p>
    <w:tbl>
      <w:tblPr>
        <w:tblStyle w:val="4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2101"/>
        <w:gridCol w:w="1849"/>
        <w:gridCol w:w="2960"/>
      </w:tblGrid>
      <w:tr w14:paraId="6976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6539A472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供方名称</w:t>
            </w:r>
          </w:p>
          <w:p w14:paraId="3C2CAAD3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（加盖公章）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75172D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2B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7D2994B7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企业代码</w:t>
            </w:r>
          </w:p>
        </w:tc>
        <w:tc>
          <w:tcPr>
            <w:tcW w:w="2101" w:type="dxa"/>
            <w:noWrap w:val="0"/>
            <w:vAlign w:val="center"/>
          </w:tcPr>
          <w:p w14:paraId="1037279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3C01A48E">
            <w:pPr>
              <w:jc w:val="center"/>
              <w:rPr>
                <w:rFonts w:ascii="Times New Roman" w:hAnsi="Times New Roman"/>
                <w:spacing w:val="-20"/>
                <w:szCs w:val="21"/>
              </w:rPr>
            </w:pPr>
            <w:r>
              <w:rPr>
                <w:rFonts w:ascii="Times New Roman" w:hAnsi="Times New Roman"/>
                <w:spacing w:val="-20"/>
                <w:szCs w:val="21"/>
              </w:rPr>
              <w:t>地址</w:t>
            </w:r>
          </w:p>
        </w:tc>
        <w:tc>
          <w:tcPr>
            <w:tcW w:w="2960" w:type="dxa"/>
            <w:noWrap w:val="0"/>
            <w:vAlign w:val="center"/>
          </w:tcPr>
          <w:p w14:paraId="6B8BCF3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569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704" w:type="dxa"/>
            <w:noWrap w:val="0"/>
            <w:vAlign w:val="center"/>
          </w:tcPr>
          <w:p w14:paraId="747D8AAC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法人</w:t>
            </w:r>
          </w:p>
        </w:tc>
        <w:tc>
          <w:tcPr>
            <w:tcW w:w="2101" w:type="dxa"/>
            <w:noWrap w:val="0"/>
            <w:vAlign w:val="center"/>
          </w:tcPr>
          <w:p w14:paraId="18CF206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2B26E5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电话/传真</w:t>
            </w:r>
          </w:p>
        </w:tc>
        <w:tc>
          <w:tcPr>
            <w:tcW w:w="2960" w:type="dxa"/>
            <w:noWrap w:val="0"/>
            <w:vAlign w:val="center"/>
          </w:tcPr>
          <w:p w14:paraId="395240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0C55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685916C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E-Mail/邮政编码</w:t>
            </w:r>
          </w:p>
        </w:tc>
        <w:tc>
          <w:tcPr>
            <w:tcW w:w="2101" w:type="dxa"/>
            <w:noWrap w:val="0"/>
            <w:vAlign w:val="center"/>
          </w:tcPr>
          <w:p w14:paraId="390FBAF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0C786EB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注册资金</w:t>
            </w:r>
          </w:p>
        </w:tc>
        <w:tc>
          <w:tcPr>
            <w:tcW w:w="2960" w:type="dxa"/>
            <w:noWrap w:val="0"/>
            <w:vAlign w:val="center"/>
          </w:tcPr>
          <w:p w14:paraId="1D731F7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FDB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76074385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经营范围</w:t>
            </w:r>
          </w:p>
          <w:p w14:paraId="37891EBD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（附营业执照复印件）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1AF92CB">
            <w:pPr>
              <w:rPr>
                <w:rFonts w:ascii="Times New Roman" w:hAnsi="Times New Roman"/>
                <w:szCs w:val="21"/>
              </w:rPr>
            </w:pPr>
          </w:p>
        </w:tc>
      </w:tr>
      <w:tr w14:paraId="2332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704" w:type="dxa"/>
            <w:noWrap w:val="0"/>
            <w:vAlign w:val="center"/>
          </w:tcPr>
          <w:p w14:paraId="0C73A6B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资质等级</w:t>
            </w:r>
          </w:p>
          <w:p w14:paraId="68AE2C3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（附资质证书复印件）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02C4EE1">
            <w:pPr>
              <w:rPr>
                <w:rFonts w:ascii="Times New Roman" w:hAnsi="Times New Roman"/>
                <w:szCs w:val="21"/>
              </w:rPr>
            </w:pPr>
          </w:p>
        </w:tc>
      </w:tr>
      <w:tr w14:paraId="71E98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704" w:type="dxa"/>
            <w:noWrap w:val="0"/>
            <w:vAlign w:val="center"/>
          </w:tcPr>
          <w:p w14:paraId="2F9E689F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人员资格及技术水平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2F377352">
            <w:pPr>
              <w:rPr>
                <w:rFonts w:ascii="Times New Roman" w:hAnsi="Times New Roman"/>
                <w:szCs w:val="21"/>
              </w:rPr>
            </w:pPr>
          </w:p>
        </w:tc>
      </w:tr>
      <w:tr w14:paraId="6327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2704" w:type="dxa"/>
            <w:noWrap w:val="0"/>
            <w:vAlign w:val="center"/>
          </w:tcPr>
          <w:p w14:paraId="0ABBD60C">
            <w:pPr>
              <w:spacing w:line="240" w:lineRule="auto"/>
              <w:ind w:left="-74" w:leftChars="-31" w:right="-149" w:rightChars="-62"/>
              <w:jc w:val="center"/>
              <w:rPr>
                <w:rFonts w:ascii="Times New Roman" w:hAnsi="Times New Roman"/>
                <w:spacing w:val="2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质量、环境和职业健康安全管理的信誉。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AA3CA59">
            <w:pPr>
              <w:rPr>
                <w:rFonts w:ascii="Times New Roman" w:hAnsi="Times New Roman"/>
                <w:szCs w:val="21"/>
              </w:rPr>
            </w:pPr>
          </w:p>
        </w:tc>
      </w:tr>
      <w:tr w14:paraId="2D8B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2704" w:type="dxa"/>
            <w:noWrap w:val="0"/>
            <w:vAlign w:val="center"/>
          </w:tcPr>
          <w:p w14:paraId="1DFE28C4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中水东北公司拟采购服务的名称或范围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515F492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“华能景谷县光伏发电项目地形数据采集”测量技术服务</w:t>
            </w:r>
          </w:p>
        </w:tc>
      </w:tr>
      <w:tr w14:paraId="1E44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2704" w:type="dxa"/>
            <w:noWrap w:val="0"/>
            <w:vAlign w:val="center"/>
          </w:tcPr>
          <w:p w14:paraId="56E8BF9C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近三年类似项目业绩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67402C80">
            <w:pPr>
              <w:spacing w:line="240" w:lineRule="auto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14:paraId="3153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704" w:type="dxa"/>
            <w:noWrap w:val="0"/>
            <w:vAlign w:val="center"/>
          </w:tcPr>
          <w:p w14:paraId="1240146E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为满足合同要求的生产能力、交付能力。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4A2FC2C1">
            <w:pPr>
              <w:rPr>
                <w:rFonts w:ascii="Times New Roman" w:hAnsi="Times New Roman"/>
                <w:szCs w:val="21"/>
              </w:rPr>
            </w:pPr>
          </w:p>
        </w:tc>
      </w:tr>
      <w:tr w14:paraId="38CB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704" w:type="dxa"/>
            <w:noWrap w:val="0"/>
            <w:vAlign w:val="center"/>
          </w:tcPr>
          <w:p w14:paraId="306468F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产品交付后（产品升级）的服务与承诺</w:t>
            </w:r>
          </w:p>
        </w:tc>
        <w:tc>
          <w:tcPr>
            <w:tcW w:w="6910" w:type="dxa"/>
            <w:gridSpan w:val="3"/>
            <w:noWrap w:val="0"/>
            <w:vAlign w:val="center"/>
          </w:tcPr>
          <w:p w14:paraId="7135DE18">
            <w:pPr>
              <w:rPr>
                <w:rFonts w:ascii="Times New Roman" w:hAnsi="Times New Roman"/>
                <w:szCs w:val="21"/>
              </w:rPr>
            </w:pPr>
          </w:p>
        </w:tc>
      </w:tr>
      <w:tr w14:paraId="2EC8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2704" w:type="dxa"/>
            <w:noWrap w:val="0"/>
            <w:vAlign w:val="center"/>
          </w:tcPr>
          <w:p w14:paraId="51753999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供方法人</w:t>
            </w:r>
          </w:p>
          <w:p w14:paraId="1831FD16">
            <w:pPr>
              <w:spacing w:line="24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101" w:type="dxa"/>
            <w:noWrap w:val="0"/>
            <w:vAlign w:val="center"/>
          </w:tcPr>
          <w:p w14:paraId="73AED9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9" w:type="dxa"/>
            <w:noWrap w:val="0"/>
            <w:vAlign w:val="center"/>
          </w:tcPr>
          <w:p w14:paraId="52693F1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供方填表人</w:t>
            </w:r>
          </w:p>
          <w:p w14:paraId="4D0F3DE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</w:t>
            </w:r>
          </w:p>
        </w:tc>
        <w:tc>
          <w:tcPr>
            <w:tcW w:w="2960" w:type="dxa"/>
            <w:noWrap w:val="0"/>
            <w:vAlign w:val="center"/>
          </w:tcPr>
          <w:p w14:paraId="6DFA522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9103F3C">
      <w:pPr>
        <w:ind w:left="-67" w:leftChars="-28" w:firstLine="120" w:firstLineChars="50"/>
        <w:rPr>
          <w:rFonts w:hint="eastAsia" w:ascii="宋体" w:hAnsi="宋体"/>
          <w:sz w:val="28"/>
          <w:szCs w:val="28"/>
        </w:rPr>
      </w:pPr>
      <w:r>
        <w:rPr>
          <w:rFonts w:ascii="Times New Roman" w:hAnsi="Times New Roman"/>
          <w:szCs w:val="21"/>
        </w:rPr>
        <w:t>注：该表由供方填写，公司存档。</w:t>
      </w:r>
    </w:p>
    <w:p w14:paraId="69142909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05931757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5C31BB6D">
      <w:pPr>
        <w:spacing w:line="360" w:lineRule="auto"/>
        <w:ind w:firstLine="562" w:firstLineChars="200"/>
        <w:rPr>
          <w:rFonts w:hint="eastAsia" w:ascii="宋体" w:hAnsi="宋体"/>
          <w:b/>
          <w:sz w:val="28"/>
          <w:szCs w:val="28"/>
        </w:rPr>
      </w:pPr>
    </w:p>
    <w:p w14:paraId="5B1074A0">
      <w:pPr>
        <w:spacing w:line="36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五、无内部关联性调查结果（企查查或天眼查截图）</w:t>
      </w:r>
    </w:p>
    <w:p w14:paraId="6448A305"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ABBC6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B4CD7"/>
    <w:rsid w:val="54FB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line="240" w:lineRule="auto"/>
      <w:jc w:val="both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WJ-BT"/>
    <w:basedOn w:val="1"/>
    <w:qFormat/>
    <w:uiPriority w:val="0"/>
    <w:pPr>
      <w:spacing w:line="360" w:lineRule="auto"/>
      <w:jc w:val="center"/>
    </w:pPr>
    <w:rPr>
      <w:rFonts w:ascii="宋体" w:hAnsi="宋体"/>
      <w:b/>
      <w:sz w:val="32"/>
      <w:szCs w:val="32"/>
    </w:rPr>
  </w:style>
  <w:style w:type="paragraph" w:customStyle="1" w:styleId="7">
    <w:name w:val="WJ-BG"/>
    <w:basedOn w:val="1"/>
    <w:qFormat/>
    <w:uiPriority w:val="0"/>
    <w:pPr>
      <w:spacing w:line="240" w:lineRule="auto"/>
      <w:jc w:val="center"/>
      <w:textAlignment w:val="center"/>
    </w:pPr>
    <w:rPr>
      <w:rFonts w:ascii="楷体_GB2312" w:hAnsi="Calibri" w:eastAsia="楷体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2026-03-11T05:31:00Z</dcterms:created>
  <dc:creator>YOYO</dc:creator>
  <cp:lastModifiedBy>YOYO</cp:lastModifiedBy>
  <dcterms:modified xsi:type="dcterms:W3CDTF">2026-03-11T05:32:04Z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9B92A959DCE14DC88F4C1B21E700EDB1_11</vt:lpwstr>
  </property>
  <property fmtid="{D5CDD505-2E9C-101B-9397-08002B2CF9AE}" pid="4" name="KSOTemplateDocerSaveRecord">
    <vt:lpwstr>eyJoZGlkIjoiMzA5OWYwZGM3NzI3NDNjZmI1MWQzYmRkNTBlZGFmZTEiLCJ1c2VySWQiOiIxMjg1MDI1MDU5In0=</vt:lpwstr>
  </property>
</Properties>
</file>